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53F" w:rsidRPr="00506749" w:rsidRDefault="00C129D0" w:rsidP="00506749">
      <w:pPr>
        <w:shd w:val="clear" w:color="auto" w:fill="FFFFFF" w:themeFill="background1"/>
        <w:spacing w:after="0" w:line="336" w:lineRule="atLeast"/>
        <w:ind w:firstLine="284"/>
        <w:jc w:val="center"/>
        <w:rPr>
          <w:rFonts w:ascii="Times New Roman" w:eastAsia="Times New Roman" w:hAnsi="Times New Roman" w:cs="Times New Roman"/>
          <w:b/>
          <w:color w:val="333333"/>
          <w:sz w:val="36"/>
          <w:szCs w:val="28"/>
          <w:lang w:eastAsia="ru-RU"/>
        </w:rPr>
      </w:pPr>
      <w:r w:rsidRPr="00506749">
        <w:rPr>
          <w:rFonts w:ascii="Times New Roman" w:eastAsia="Times New Roman" w:hAnsi="Times New Roman" w:cs="Times New Roman"/>
          <w:b/>
          <w:color w:val="333333"/>
          <w:sz w:val="36"/>
          <w:szCs w:val="28"/>
          <w:lang w:eastAsia="ru-RU"/>
        </w:rPr>
        <w:t>К</w:t>
      </w:r>
      <w:r w:rsidR="007C553F" w:rsidRPr="00506749">
        <w:rPr>
          <w:rFonts w:ascii="Times New Roman" w:eastAsia="Times New Roman" w:hAnsi="Times New Roman" w:cs="Times New Roman"/>
          <w:b/>
          <w:color w:val="333333"/>
          <w:sz w:val="36"/>
          <w:szCs w:val="28"/>
          <w:lang w:eastAsia="ru-RU"/>
        </w:rPr>
        <w:t>ак подготовить ребенка к школе</w:t>
      </w:r>
      <w:r w:rsidR="00506749">
        <w:rPr>
          <w:rFonts w:ascii="Times New Roman" w:eastAsia="Times New Roman" w:hAnsi="Times New Roman" w:cs="Times New Roman"/>
          <w:b/>
          <w:color w:val="333333"/>
          <w:sz w:val="36"/>
          <w:szCs w:val="28"/>
          <w:lang w:eastAsia="ru-RU"/>
        </w:rPr>
        <w:t>?</w:t>
      </w:r>
    </w:p>
    <w:p w:rsidR="007C553F" w:rsidRPr="00506749" w:rsidRDefault="007C553F" w:rsidP="007C553F">
      <w:pPr>
        <w:shd w:val="clear" w:color="auto" w:fill="FFFFFF" w:themeFill="background1"/>
        <w:spacing w:after="0" w:line="336" w:lineRule="atLeast"/>
        <w:ind w:firstLine="284"/>
        <w:rPr>
          <w:rFonts w:ascii="Times New Roman" w:eastAsia="Times New Roman" w:hAnsi="Times New Roman" w:cs="Times New Roman"/>
          <w:b/>
          <w:color w:val="333333"/>
          <w:sz w:val="36"/>
          <w:szCs w:val="28"/>
          <w:lang w:eastAsia="ru-RU"/>
        </w:rPr>
      </w:pPr>
    </w:p>
    <w:p w:rsidR="007C553F" w:rsidRDefault="007C553F" w:rsidP="007C553F">
      <w:pPr>
        <w:shd w:val="clear" w:color="auto" w:fill="FFFFFF" w:themeFill="background1"/>
        <w:spacing w:after="0" w:line="336" w:lineRule="atLeast"/>
        <w:ind w:firstLine="284"/>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Уважаемые родители!</w:t>
      </w:r>
    </w:p>
    <w:p w:rsidR="007C553F" w:rsidRDefault="007C553F" w:rsidP="007C553F">
      <w:pPr>
        <w:shd w:val="clear" w:color="auto" w:fill="FFFFFF" w:themeFill="background1"/>
        <w:spacing w:after="0" w:line="336" w:lineRule="atLeast"/>
        <w:ind w:firstLine="284"/>
        <w:rPr>
          <w:rFonts w:ascii="Times New Roman" w:eastAsia="Times New Roman" w:hAnsi="Times New Roman" w:cs="Times New Roman"/>
          <w:color w:val="333333"/>
          <w:sz w:val="28"/>
          <w:szCs w:val="28"/>
          <w:lang w:eastAsia="ru-RU"/>
        </w:rPr>
      </w:pPr>
    </w:p>
    <w:p w:rsidR="00C21731" w:rsidRPr="007C553F" w:rsidRDefault="00C129D0" w:rsidP="007C553F">
      <w:pPr>
        <w:shd w:val="clear" w:color="auto" w:fill="FFFFFF" w:themeFill="background1"/>
        <w:spacing w:after="0" w:line="336" w:lineRule="atLeast"/>
        <w:ind w:firstLine="284"/>
        <w:rPr>
          <w:rFonts w:ascii="Times New Roman" w:eastAsia="Times New Roman" w:hAnsi="Times New Roman" w:cs="Times New Roman"/>
          <w:color w:val="333333"/>
          <w:sz w:val="28"/>
          <w:szCs w:val="28"/>
          <w:lang w:eastAsia="ru-RU"/>
        </w:rPr>
      </w:pPr>
      <w:r w:rsidRPr="007C553F">
        <w:rPr>
          <w:rFonts w:ascii="Times New Roman" w:eastAsia="Times New Roman" w:hAnsi="Times New Roman" w:cs="Times New Roman"/>
          <w:color w:val="333333"/>
          <w:sz w:val="28"/>
          <w:szCs w:val="28"/>
          <w:lang w:eastAsia="ru-RU"/>
        </w:rPr>
        <w:t>Вот вы и стоите с детьми на пороге школы. Вы готовы перешагнуть ее с радостью? Готов ли ваш ребенок к школе? Готовы ли вы помочь ему в подготовке? Для того чтобы достичь хороших результатов в этой работе, нам надо двигаться в одном направлении.</w:t>
      </w:r>
      <w:r w:rsidRPr="007C553F">
        <w:rPr>
          <w:rFonts w:ascii="Times New Roman" w:eastAsia="Times New Roman" w:hAnsi="Times New Roman" w:cs="Times New Roman"/>
          <w:color w:val="333333"/>
          <w:sz w:val="28"/>
          <w:szCs w:val="28"/>
          <w:lang w:eastAsia="ru-RU"/>
        </w:rPr>
        <w:br/>
      </w:r>
      <w:r w:rsidRPr="007C553F">
        <w:rPr>
          <w:rFonts w:ascii="Times New Roman" w:eastAsia="Times New Roman" w:hAnsi="Times New Roman" w:cs="Times New Roman"/>
          <w:color w:val="333333"/>
          <w:sz w:val="28"/>
          <w:szCs w:val="28"/>
          <w:lang w:eastAsia="ru-RU"/>
        </w:rPr>
        <w:br/>
        <w:t>1. Хвалите ребенка за любые, даже незначительные успехи.</w:t>
      </w:r>
      <w:r w:rsidRPr="007C553F">
        <w:rPr>
          <w:rFonts w:ascii="Times New Roman" w:eastAsia="Times New Roman" w:hAnsi="Times New Roman" w:cs="Times New Roman"/>
          <w:color w:val="333333"/>
          <w:sz w:val="28"/>
          <w:szCs w:val="28"/>
          <w:lang w:eastAsia="ru-RU"/>
        </w:rPr>
        <w:br/>
        <w:t>2. Наберитесь терпения, исключите из общения с ребенком окрики и резкость.</w:t>
      </w:r>
      <w:r w:rsidRPr="007C553F">
        <w:rPr>
          <w:rFonts w:ascii="Times New Roman" w:eastAsia="Times New Roman" w:hAnsi="Times New Roman" w:cs="Times New Roman"/>
          <w:color w:val="333333"/>
          <w:sz w:val="28"/>
          <w:szCs w:val="28"/>
          <w:lang w:eastAsia="ru-RU"/>
        </w:rPr>
        <w:br/>
        <w:t>3. Если у ребенка есть проблемы с нарушением речи, постарайтесь решить их до школы.</w:t>
      </w:r>
      <w:r w:rsidRPr="007C553F">
        <w:rPr>
          <w:rFonts w:ascii="Times New Roman" w:eastAsia="Times New Roman" w:hAnsi="Times New Roman" w:cs="Times New Roman"/>
          <w:color w:val="333333"/>
          <w:sz w:val="28"/>
          <w:szCs w:val="28"/>
          <w:lang w:eastAsia="ru-RU"/>
        </w:rPr>
        <w:br/>
        <w:t>4. Ребенок должен уметь самостоятельно одеваться, застегивать пуговицы, молнии, завязывать шнурки.</w:t>
      </w:r>
      <w:r w:rsidRPr="007C553F">
        <w:rPr>
          <w:rFonts w:ascii="Times New Roman" w:eastAsia="Times New Roman" w:hAnsi="Times New Roman" w:cs="Times New Roman"/>
          <w:color w:val="333333"/>
          <w:sz w:val="28"/>
          <w:szCs w:val="28"/>
          <w:lang w:eastAsia="ru-RU"/>
        </w:rPr>
        <w:br/>
        <w:t>5. Ребенок должен знать домашний адрес, уверенно называть имена</w:t>
      </w:r>
      <w:proofErr w:type="gramStart"/>
      <w:r w:rsidRPr="007C553F">
        <w:rPr>
          <w:rFonts w:ascii="Times New Roman" w:eastAsia="Times New Roman" w:hAnsi="Times New Roman" w:cs="Times New Roman"/>
          <w:color w:val="333333"/>
          <w:sz w:val="28"/>
          <w:szCs w:val="28"/>
          <w:lang w:eastAsia="ru-RU"/>
        </w:rPr>
        <w:t xml:space="preserve"> ,</w:t>
      </w:r>
      <w:proofErr w:type="gramEnd"/>
      <w:r w:rsidRPr="007C553F">
        <w:rPr>
          <w:rFonts w:ascii="Times New Roman" w:eastAsia="Times New Roman" w:hAnsi="Times New Roman" w:cs="Times New Roman"/>
          <w:color w:val="333333"/>
          <w:sz w:val="28"/>
          <w:szCs w:val="28"/>
          <w:lang w:eastAsia="ru-RU"/>
        </w:rPr>
        <w:t xml:space="preserve"> отчества родителей.</w:t>
      </w:r>
      <w:r w:rsidRPr="007C553F">
        <w:rPr>
          <w:rFonts w:ascii="Times New Roman" w:eastAsia="Times New Roman" w:hAnsi="Times New Roman" w:cs="Times New Roman"/>
          <w:color w:val="333333"/>
          <w:sz w:val="28"/>
          <w:szCs w:val="28"/>
          <w:lang w:eastAsia="ru-RU"/>
        </w:rPr>
        <w:br/>
        <w:t>6. Учите ребенка удерживать внимание на выполнении одного задания в течени</w:t>
      </w:r>
      <w:proofErr w:type="gramStart"/>
      <w:r w:rsidRPr="007C553F">
        <w:rPr>
          <w:rFonts w:ascii="Times New Roman" w:eastAsia="Times New Roman" w:hAnsi="Times New Roman" w:cs="Times New Roman"/>
          <w:color w:val="333333"/>
          <w:sz w:val="28"/>
          <w:szCs w:val="28"/>
          <w:lang w:eastAsia="ru-RU"/>
        </w:rPr>
        <w:t>и</w:t>
      </w:r>
      <w:proofErr w:type="gramEnd"/>
      <w:r w:rsidRPr="007C553F">
        <w:rPr>
          <w:rFonts w:ascii="Times New Roman" w:eastAsia="Times New Roman" w:hAnsi="Times New Roman" w:cs="Times New Roman"/>
          <w:color w:val="333333"/>
          <w:sz w:val="28"/>
          <w:szCs w:val="28"/>
          <w:lang w:eastAsia="ru-RU"/>
        </w:rPr>
        <w:t xml:space="preserve"> 10- 15 минут.</w:t>
      </w:r>
      <w:r w:rsidRPr="007C553F">
        <w:rPr>
          <w:rFonts w:ascii="Times New Roman" w:eastAsia="Times New Roman" w:hAnsi="Times New Roman" w:cs="Times New Roman"/>
          <w:color w:val="333333"/>
          <w:sz w:val="28"/>
          <w:szCs w:val="28"/>
          <w:lang w:eastAsia="ru-RU"/>
        </w:rPr>
        <w:br/>
        <w:t>7. Различает ли ваш ребенок правую, левую стороны?</w:t>
      </w:r>
      <w:r w:rsidRPr="007C553F">
        <w:rPr>
          <w:rFonts w:ascii="Times New Roman" w:eastAsia="Times New Roman" w:hAnsi="Times New Roman" w:cs="Times New Roman"/>
          <w:color w:val="333333"/>
          <w:sz w:val="28"/>
          <w:szCs w:val="28"/>
          <w:lang w:eastAsia="ru-RU"/>
        </w:rPr>
        <w:br/>
        <w:t>8. Повторяйте с ребенком азбуку, учите складывать буквы в слоги, делить слова на слоги.</w:t>
      </w:r>
      <w:r w:rsidRPr="007C553F">
        <w:rPr>
          <w:rFonts w:ascii="Times New Roman" w:eastAsia="Times New Roman" w:hAnsi="Times New Roman" w:cs="Times New Roman"/>
          <w:color w:val="333333"/>
          <w:sz w:val="28"/>
          <w:szCs w:val="28"/>
          <w:lang w:eastAsia="ru-RU"/>
        </w:rPr>
        <w:br/>
        <w:t>9. Предлагайте ребенку решать простые задачи в одно действие.</w:t>
      </w:r>
      <w:r w:rsidRPr="007C553F">
        <w:rPr>
          <w:rFonts w:ascii="Times New Roman" w:eastAsia="Times New Roman" w:hAnsi="Times New Roman" w:cs="Times New Roman"/>
          <w:color w:val="333333"/>
          <w:sz w:val="28"/>
          <w:szCs w:val="28"/>
          <w:lang w:eastAsia="ru-RU"/>
        </w:rPr>
        <w:br/>
        <w:t>10. Знакомьте ребенка с цифрами.</w:t>
      </w:r>
      <w:r w:rsidRPr="007C553F">
        <w:rPr>
          <w:rFonts w:ascii="Times New Roman" w:eastAsia="Times New Roman" w:hAnsi="Times New Roman" w:cs="Times New Roman"/>
          <w:color w:val="333333"/>
          <w:sz w:val="28"/>
          <w:szCs w:val="28"/>
          <w:lang w:eastAsia="ru-RU"/>
        </w:rPr>
        <w:br/>
        <w:t>11. Учите ребенка сравнивать предметы по величине.</w:t>
      </w:r>
      <w:r w:rsidRPr="007C553F">
        <w:rPr>
          <w:rFonts w:ascii="Times New Roman" w:eastAsia="Times New Roman" w:hAnsi="Times New Roman" w:cs="Times New Roman"/>
          <w:color w:val="333333"/>
          <w:sz w:val="28"/>
          <w:szCs w:val="28"/>
          <w:lang w:eastAsia="ru-RU"/>
        </w:rPr>
        <w:br/>
        <w:t>12. Тренируйте навык прямого (до 10) и обратного (от 10) счета.</w:t>
      </w:r>
      <w:r w:rsidRPr="007C553F">
        <w:rPr>
          <w:rFonts w:ascii="Times New Roman" w:eastAsia="Times New Roman" w:hAnsi="Times New Roman" w:cs="Times New Roman"/>
          <w:color w:val="333333"/>
          <w:sz w:val="28"/>
          <w:szCs w:val="28"/>
          <w:lang w:eastAsia="ru-RU"/>
        </w:rPr>
        <w:br/>
        <w:t>13. Учите ребенка ориентироваться в пространстве, словами обозначать местонахождение предмета по отношению к себе.</w:t>
      </w:r>
      <w:r w:rsidRPr="007C553F">
        <w:rPr>
          <w:rFonts w:ascii="Times New Roman" w:eastAsia="Times New Roman" w:hAnsi="Times New Roman" w:cs="Times New Roman"/>
          <w:color w:val="333333"/>
          <w:sz w:val="28"/>
          <w:szCs w:val="28"/>
          <w:lang w:eastAsia="ru-RU"/>
        </w:rPr>
        <w:br/>
        <w:t>14. Развивайте умение давать обобщающие понятия предметам. Например, стол, стул, шкаф – это мебель.</w:t>
      </w:r>
      <w:r w:rsidRPr="007C553F">
        <w:rPr>
          <w:rFonts w:ascii="Times New Roman" w:eastAsia="Times New Roman" w:hAnsi="Times New Roman" w:cs="Times New Roman"/>
          <w:color w:val="333333"/>
          <w:sz w:val="28"/>
          <w:szCs w:val="28"/>
          <w:lang w:eastAsia="ru-RU"/>
        </w:rPr>
        <w:br/>
        <w:t>15. Внимательно относитесь к здоровью ребенка. Хорошее здоровье – залог успешного обучения в школе!</w:t>
      </w:r>
    </w:p>
    <w:p w:rsidR="007C553F" w:rsidRDefault="00C129D0" w:rsidP="007C553F">
      <w:pPr>
        <w:pBdr>
          <w:bottom w:val="single" w:sz="12" w:space="0" w:color="D6DDB9"/>
        </w:pBdr>
        <w:shd w:val="clear" w:color="auto" w:fill="FFFFFF" w:themeFill="background1"/>
        <w:spacing w:before="120" w:after="120" w:line="667" w:lineRule="atLeast"/>
        <w:ind w:left="253" w:right="253"/>
        <w:outlineLvl w:val="0"/>
        <w:rPr>
          <w:rFonts w:ascii="Times New Roman" w:eastAsia="Times New Roman" w:hAnsi="Times New Roman" w:cs="Times New Roman"/>
          <w:b/>
          <w:bCs/>
          <w:color w:val="444444"/>
          <w:kern w:val="36"/>
          <w:sz w:val="28"/>
          <w:szCs w:val="28"/>
          <w:lang w:eastAsia="ru-RU"/>
        </w:rPr>
      </w:pPr>
      <w:r w:rsidRPr="007C553F">
        <w:rPr>
          <w:rFonts w:ascii="Times New Roman" w:eastAsia="Times New Roman" w:hAnsi="Times New Roman" w:cs="Times New Roman"/>
          <w:b/>
          <w:bCs/>
          <w:color w:val="444444"/>
          <w:kern w:val="36"/>
          <w:sz w:val="28"/>
          <w:szCs w:val="28"/>
          <w:lang w:eastAsia="ru-RU"/>
        </w:rPr>
        <w:t>Консультация для родителей «Игры, в которые играют</w:t>
      </w:r>
      <w:proofErr w:type="gramStart"/>
      <w:r w:rsidRPr="007C553F">
        <w:rPr>
          <w:rFonts w:ascii="Times New Roman" w:eastAsia="Times New Roman" w:hAnsi="Times New Roman" w:cs="Times New Roman"/>
          <w:b/>
          <w:bCs/>
          <w:color w:val="444444"/>
          <w:kern w:val="36"/>
          <w:sz w:val="28"/>
          <w:szCs w:val="28"/>
          <w:lang w:eastAsia="ru-RU"/>
        </w:rPr>
        <w:t>..»</w:t>
      </w:r>
      <w:proofErr w:type="gramEnd"/>
    </w:p>
    <w:p w:rsidR="00C129D0" w:rsidRPr="007C553F" w:rsidRDefault="00C129D0" w:rsidP="007C553F">
      <w:pPr>
        <w:pBdr>
          <w:bottom w:val="single" w:sz="12" w:space="0" w:color="D6DDB9"/>
        </w:pBdr>
        <w:shd w:val="clear" w:color="auto" w:fill="FFFFFF" w:themeFill="background1"/>
        <w:spacing w:after="0"/>
        <w:ind w:right="253" w:firstLine="253"/>
        <w:jc w:val="both"/>
        <w:outlineLvl w:val="0"/>
        <w:rPr>
          <w:rFonts w:ascii="Times New Roman" w:eastAsia="Times New Roman" w:hAnsi="Times New Roman" w:cs="Times New Roman"/>
          <w:b/>
          <w:bCs/>
          <w:color w:val="444444"/>
          <w:kern w:val="36"/>
          <w:sz w:val="28"/>
          <w:szCs w:val="28"/>
          <w:lang w:eastAsia="ru-RU"/>
        </w:rPr>
      </w:pPr>
      <w:r w:rsidRPr="007C553F">
        <w:rPr>
          <w:rFonts w:ascii="Times New Roman" w:eastAsia="Times New Roman" w:hAnsi="Times New Roman" w:cs="Times New Roman"/>
          <w:color w:val="444444"/>
          <w:sz w:val="28"/>
          <w:szCs w:val="28"/>
          <w:lang w:eastAsia="ru-RU"/>
        </w:rPr>
        <w:t>Наверное, многие родители хотели бы иметь универсальный, «волшебный» рецепт воспитания умных, общительных, контактных детей. Однако такого рецепта нет, и не может быть. В наши дни у родителей и педагогов растет понимание того факта, что процесс воспитания зависит не только от родителей, на него немалое воздействие оказывают и сами дети – своим характером, темпераментом, индивидуальными особенностями психики. Как признает сегодня большинство специалистов по проблемам воспитания, деловое, игровое взаимодействие детей и родителей – важная составляющая семейного общения и семейного воспитания.</w:t>
      </w:r>
    </w:p>
    <w:p w:rsidR="00C129D0" w:rsidRPr="007C553F" w:rsidRDefault="00C129D0" w:rsidP="007C553F">
      <w:pPr>
        <w:shd w:val="clear" w:color="auto" w:fill="FFFFFF" w:themeFill="background1"/>
        <w:spacing w:after="0"/>
        <w:ind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lastRenderedPageBreak/>
        <w:t>Давайте попробуем развивать у ребенка умения, которые пригодятся ему в реальном общении с людьми, помогут ему наиболее безболезненно пройти сложный, но необходимый путь к овладению средствами эффективного общения.</w:t>
      </w:r>
    </w:p>
    <w:p w:rsidR="00C129D0" w:rsidRPr="007C553F" w:rsidRDefault="00C129D0" w:rsidP="007C553F">
      <w:pPr>
        <w:shd w:val="clear" w:color="auto" w:fill="FFFFFF" w:themeFill="background1"/>
        <w:spacing w:after="0"/>
        <w:ind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Несложные игры и упражнения, способствующие развитию основных коммуникативных умений, можно легко  использовать дома в индивидуальных занятиях с ребенком, а также во время прогулки или на дне рождения ребенка.</w:t>
      </w:r>
    </w:p>
    <w:p w:rsidR="00C129D0" w:rsidRPr="007C553F" w:rsidRDefault="00C129D0" w:rsidP="007C553F">
      <w:pPr>
        <w:shd w:val="clear" w:color="auto" w:fill="FFFFFF" w:themeFill="background1"/>
        <w:spacing w:after="0"/>
        <w:ind w:left="61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      Условно игры можно разделить на группы:</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мои эмоции»;</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мой язык»;</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моё тело»;</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Я»;</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другие»;</w:t>
      </w:r>
    </w:p>
    <w:p w:rsidR="00C129D0" w:rsidRPr="007C553F" w:rsidRDefault="00C129D0" w:rsidP="007C553F">
      <w:pPr>
        <w:numPr>
          <w:ilvl w:val="0"/>
          <w:numId w:val="1"/>
        </w:num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r w:rsidRPr="007C553F">
        <w:rPr>
          <w:rFonts w:ascii="Times New Roman" w:eastAsia="Times New Roman" w:hAnsi="Times New Roman" w:cs="Times New Roman"/>
          <w:color w:val="444444"/>
          <w:sz w:val="28"/>
          <w:szCs w:val="28"/>
          <w:lang w:eastAsia="ru-RU"/>
        </w:rPr>
        <w:t>«Я и моя семья» и др.</w:t>
      </w:r>
    </w:p>
    <w:p w:rsidR="00C129D0" w:rsidRPr="007C553F" w:rsidRDefault="00C129D0" w:rsidP="007C553F">
      <w:pPr>
        <w:shd w:val="clear" w:color="auto" w:fill="FFFFFF" w:themeFill="background1"/>
        <w:spacing w:after="0"/>
        <w:ind w:left="733" w:firstLine="284"/>
        <w:jc w:val="both"/>
        <w:rPr>
          <w:rFonts w:ascii="Times New Roman" w:eastAsia="Times New Roman" w:hAnsi="Times New Roman" w:cs="Times New Roman"/>
          <w:color w:val="444444"/>
          <w:sz w:val="28"/>
          <w:szCs w:val="28"/>
          <w:lang w:eastAsia="ru-RU"/>
        </w:rPr>
      </w:pPr>
    </w:p>
    <w:p w:rsidR="00C129D0" w:rsidRPr="007C553F" w:rsidRDefault="00C129D0" w:rsidP="007C553F">
      <w:pPr>
        <w:pStyle w:val="1"/>
        <w:shd w:val="clear" w:color="auto" w:fill="FFFFFF"/>
        <w:spacing w:before="0" w:beforeAutospacing="0" w:after="0" w:afterAutospacing="0" w:line="276" w:lineRule="auto"/>
        <w:ind w:firstLine="284"/>
        <w:jc w:val="both"/>
        <w:rPr>
          <w:b w:val="0"/>
          <w:bCs w:val="0"/>
          <w:color w:val="FD9A00"/>
          <w:sz w:val="28"/>
          <w:szCs w:val="28"/>
        </w:rPr>
      </w:pPr>
      <w:r w:rsidRPr="007C553F">
        <w:rPr>
          <w:color w:val="444444"/>
          <w:sz w:val="28"/>
          <w:szCs w:val="28"/>
        </w:rPr>
        <w:t> </w:t>
      </w:r>
      <w:r w:rsidRPr="007C553F">
        <w:rPr>
          <w:b w:val="0"/>
          <w:bCs w:val="0"/>
          <w:color w:val="FD9A00"/>
          <w:sz w:val="28"/>
          <w:szCs w:val="28"/>
        </w:rPr>
        <w:t>Консультация для родителей «Игра — территория детства»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xml:space="preserve">Игра – имеет </w:t>
      </w:r>
      <w:proofErr w:type="gramStart"/>
      <w:r w:rsidRPr="007C553F">
        <w:rPr>
          <w:color w:val="555555"/>
          <w:sz w:val="28"/>
          <w:szCs w:val="28"/>
        </w:rPr>
        <w:t>важное значение</w:t>
      </w:r>
      <w:proofErr w:type="gramEnd"/>
      <w:r w:rsidRPr="007C553F">
        <w:rPr>
          <w:color w:val="555555"/>
          <w:sz w:val="28"/>
          <w:szCs w:val="28"/>
        </w:rPr>
        <w:t xml:space="preserve"> для ребёнка. Она является жизненной потребностью его и его средством всестороннего развития. В игре дети имеют возможность действовать самостоятельно, они знакомятся с окружающим миром, приобретаёт опыт, навыки. В игре ребёнок встречается с различными предметами, знакомится с ними, часто догадывается самостоятельно, что можно с ним делать. Таким образом, у него развивается сообразительность.</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proofErr w:type="gramStart"/>
      <w:r w:rsidRPr="007C553F">
        <w:rPr>
          <w:color w:val="555555"/>
          <w:sz w:val="28"/>
          <w:szCs w:val="28"/>
        </w:rPr>
        <w:t>Общаясь с другими детьми, ребёнок учится играть вместе, помогать или уступать другому ребёнку, делиться игрушками, согласовывать свои действия с действиями другого, развивать связную речь, приучаться к организованности.</w:t>
      </w:r>
      <w:proofErr w:type="gramEnd"/>
      <w:r w:rsidRPr="007C553F">
        <w:rPr>
          <w:color w:val="555555"/>
          <w:sz w:val="28"/>
          <w:szCs w:val="28"/>
        </w:rPr>
        <w:t xml:space="preserve"> В игре ребёнок учиться преодолевать трудности, следовательно, у него воспитываются и волевые качества: настойчивость, выдержка.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Игра всегда связана с развитием и воспитанием чувств детей. Эмоциональная и интеллектуальная стороны развития ребёнка в игре взаимообусловлены и естественно вытекают из его реальной жизни. Ребёнок по – настоящему переживает то, что отображается в игре, и мыслить он может о том, что ранее эмоционально воспринимал в жизни. Игра возникает на основе реальной жизни и развивается в единстве с потребностями ребёнка.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xml:space="preserve">«Неосуществимые для малыша в данный момент желания, могут быть реальны в игре» (Л. С. </w:t>
      </w:r>
      <w:proofErr w:type="spellStart"/>
      <w:r w:rsidRPr="007C553F">
        <w:rPr>
          <w:color w:val="555555"/>
          <w:sz w:val="28"/>
          <w:szCs w:val="28"/>
        </w:rPr>
        <w:t>Выготский</w:t>
      </w:r>
      <w:proofErr w:type="spellEnd"/>
      <w:r w:rsidRPr="007C553F">
        <w:rPr>
          <w:color w:val="555555"/>
          <w:sz w:val="28"/>
          <w:szCs w:val="28"/>
        </w:rPr>
        <w:t>).</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xml:space="preserve">В ней присутствуют многие предметы, окружающие ребёнка. Играя с ними, он изучает их свойства. Малыш хочет действовать как взрослый, но его возможности и условия таковы, что он не может это осуществить. Например, ребёнку интересно и очень хочется управлять настоящим </w:t>
      </w:r>
      <w:r w:rsidRPr="007C553F">
        <w:rPr>
          <w:color w:val="555555"/>
          <w:sz w:val="28"/>
          <w:szCs w:val="28"/>
        </w:rPr>
        <w:lastRenderedPageBreak/>
        <w:t>автомобилем, ехать верхом на лошади, стирать бельё, готовить обед, забивать гвозди и т. д., но ему это ещё не под силу, опасно, запрещается взрослым. Но он может достичь желаемого в воображаемой ситуации.</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Итак, основой детской игры является реальная жизнь. Игровая воображаемая ситуация вырабатывается у детей к 3 – м годам. Но умение их действовать в условном, воображаемом плане постепенно формируется взрослыми.</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Задачи игры.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1. Создавать у детей доброе, радостное настроение, желание спокойно и самостоятельно играть.</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2. Развивать сенсорные способности детей, их речевое общение с взрослыми и сверстниками, умение играть вместе, без конфликтов.</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Сюжетно – ролевые игры: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1. Учить выполнять несколько игровых действий с одним предметом и переносить знакомые действия с одного объекта на другой. Содействовать желанию детей самостоятельно подбирать игрушки и атрибуты для игры, использовать их качества предметов заменителей.</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2. Учить выполнять с помощью взрослого несколько игровых действий, объединённых в один сюжет. Подводить к пониманию роли в игре. Формировать начальные навыки ролевого поведения, связывать сюжетные действия с названием роли.</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Подвижные игры: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xml:space="preserve">1. Развивать желание играть вместе. </w:t>
      </w:r>
      <w:proofErr w:type="gramStart"/>
      <w:r w:rsidRPr="007C553F">
        <w:rPr>
          <w:color w:val="555555"/>
          <w:sz w:val="28"/>
          <w:szCs w:val="28"/>
        </w:rPr>
        <w:t>Помогать им вводить</w:t>
      </w:r>
      <w:proofErr w:type="gramEnd"/>
      <w:r w:rsidRPr="007C553F">
        <w:rPr>
          <w:color w:val="555555"/>
          <w:sz w:val="28"/>
          <w:szCs w:val="28"/>
        </w:rPr>
        <w:t xml:space="preserve"> подвижные игры в канву сюжетно – ролевой игры. Поддерживать интерес к подвижной игре атрибутикой, музыкальным сопровождением и т. п.</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2. Продолжать учить выполнять движения по слову (сигналу) взрослого, не мешать другим детям.</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Дидактические игры: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1. В играх с дидактическим материалом обогащать чувственный опыт детей. Закреплять знания о величине, форме, цвете предметов: собирать пирамидку из 5 – 8 колец разной величины; ориентироваться в соотношении плоскостных фигур «Геометрической мозаики» (круг, овал, треугольник, квадрат, прямоугольник)</w:t>
      </w:r>
      <w:proofErr w:type="gramStart"/>
      <w:r w:rsidRPr="007C553F">
        <w:rPr>
          <w:color w:val="555555"/>
          <w:sz w:val="28"/>
          <w:szCs w:val="28"/>
        </w:rPr>
        <w:t xml:space="preserve"> ;</w:t>
      </w:r>
      <w:proofErr w:type="gramEnd"/>
      <w:r w:rsidRPr="007C553F">
        <w:rPr>
          <w:color w:val="555555"/>
          <w:sz w:val="28"/>
          <w:szCs w:val="28"/>
        </w:rPr>
        <w:t xml:space="preserve"> составить целое из 4- </w:t>
      </w:r>
      <w:proofErr w:type="spellStart"/>
      <w:r w:rsidRPr="007C553F">
        <w:rPr>
          <w:color w:val="555555"/>
          <w:sz w:val="28"/>
          <w:szCs w:val="28"/>
        </w:rPr>
        <w:t>х</w:t>
      </w:r>
      <w:proofErr w:type="spellEnd"/>
      <w:r w:rsidRPr="007C553F">
        <w:rPr>
          <w:color w:val="555555"/>
          <w:sz w:val="28"/>
          <w:szCs w:val="28"/>
        </w:rPr>
        <w:t xml:space="preserve"> частей разных картинок, складных кубиков, сравнить, соотносить, группировать, устанавливать тождество и различие однородных предметов по одному из сенсорных признаков (цвет, величина, форма) .</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2. Проводить с детьми дидактические игры на развитие внимания и памяти («Чего не стало» и т. п.)</w:t>
      </w:r>
      <w:proofErr w:type="gramStart"/>
      <w:r w:rsidRPr="007C553F">
        <w:rPr>
          <w:color w:val="555555"/>
          <w:sz w:val="28"/>
          <w:szCs w:val="28"/>
        </w:rPr>
        <w:t xml:space="preserve"> ;</w:t>
      </w:r>
      <w:proofErr w:type="gramEnd"/>
      <w:r w:rsidRPr="007C553F">
        <w:rPr>
          <w:color w:val="555555"/>
          <w:sz w:val="28"/>
          <w:szCs w:val="28"/>
        </w:rPr>
        <w:t xml:space="preserve"> слуховой дифференциации («Что звучит» и т. п.) ; тактильных и весовых различий («Чудесный мешочек», «Тёплый – холодный», «Лёгкий – тяжёлый» и т. п.) ; развитие мелкой моторики рук (игрушки с пуговицами, крючками, молниями, шнуровки и т. п.)</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p>
    <w:p w:rsidR="00C129D0" w:rsidRPr="007C553F" w:rsidRDefault="00C129D0" w:rsidP="007C553F">
      <w:pPr>
        <w:pStyle w:val="1"/>
        <w:shd w:val="clear" w:color="auto" w:fill="FFFFFF"/>
        <w:spacing w:before="0" w:beforeAutospacing="0" w:after="120" w:afterAutospacing="0" w:line="276" w:lineRule="auto"/>
        <w:ind w:firstLine="284"/>
        <w:jc w:val="both"/>
        <w:rPr>
          <w:b w:val="0"/>
          <w:bCs w:val="0"/>
          <w:color w:val="FD9A00"/>
          <w:sz w:val="28"/>
          <w:szCs w:val="28"/>
        </w:rPr>
      </w:pPr>
      <w:r w:rsidRPr="007C553F">
        <w:rPr>
          <w:b w:val="0"/>
          <w:bCs w:val="0"/>
          <w:color w:val="FD9A00"/>
          <w:sz w:val="28"/>
          <w:szCs w:val="28"/>
        </w:rPr>
        <w:lastRenderedPageBreak/>
        <w:t>«Как избавиться от страха?» Консультация для родителей</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Как избавиться от страха перед чудовищами?</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Многие родители сталкиваются с проблемой детских страхов. «Я не могу уснуть, я боюсь», - не то, что мы хотим слышать от ребенка после напряженного дня. Но мы терпеливо включаем свет в комнате, показываем, что бояться некого и нечего, так как в детской очень уютно и нет никого постороннего.</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Но дети продолжают бояться. Из раза в раз повторяются ночные кошмары и слезы. Какие существуют пути решения этой проблемы?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Монстры, уходите прочь!</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Родители во всем мире прибегают к различным методикам и находят нестандартные решения, чтобы помочь ребенку преодолеть страх перед монстрами и избавиться от ночных кошмаров.</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 xml:space="preserve">Один из таких методов называется «На каждого монстра мы найдем </w:t>
      </w:r>
      <w:proofErr w:type="spellStart"/>
      <w:r w:rsidRPr="007C553F">
        <w:rPr>
          <w:color w:val="555555"/>
          <w:sz w:val="28"/>
          <w:szCs w:val="28"/>
        </w:rPr>
        <w:t>антимонстра</w:t>
      </w:r>
      <w:proofErr w:type="spellEnd"/>
      <w:r w:rsidRPr="007C553F">
        <w:rPr>
          <w:color w:val="555555"/>
          <w:sz w:val="28"/>
          <w:szCs w:val="28"/>
        </w:rPr>
        <w:t>». Выбирая его, будьте готовы рассказать ребенку заранее «правдивую» историю. Рассказывая ее, будьте убедительны. Для большей достоверности приведите пример из своего детства, поведайте крохе, как тот или иной способ помог вам справиться со своими страхами.</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 xml:space="preserve">1. Волшебное слово. Волшебное слово — им может стать любое слово — обладает силой отпугивать </w:t>
      </w:r>
      <w:proofErr w:type="gramStart"/>
      <w:r w:rsidRPr="007C553F">
        <w:rPr>
          <w:color w:val="555555"/>
          <w:sz w:val="28"/>
          <w:szCs w:val="28"/>
        </w:rPr>
        <w:t>непрошенных гостей</w:t>
      </w:r>
      <w:proofErr w:type="gramEnd"/>
      <w:r w:rsidRPr="007C553F">
        <w:rPr>
          <w:color w:val="555555"/>
          <w:sz w:val="28"/>
          <w:szCs w:val="28"/>
        </w:rPr>
        <w:t xml:space="preserve"> от детской кроватки. Зная его, не страшны никакие чудовища, ведь это слово работает всегда безотказно.</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2. Наклейка «Монстры, уходите прочь! », наклеенная на дверь в детскую также способна преградить дорогу собирающимся на экскурсию чудищам. Любое неизвестное существо, увидев такую надпись, ни за что не сунется внутрь.</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 xml:space="preserve">3. Смелый дружок. Это игрушка, специально обученная защищать детей по ночам. Плюшевый друг прошел курс специальной подготовки в школе </w:t>
      </w:r>
      <w:proofErr w:type="spellStart"/>
      <w:r w:rsidRPr="007C553F">
        <w:rPr>
          <w:color w:val="555555"/>
          <w:sz w:val="28"/>
          <w:szCs w:val="28"/>
        </w:rPr>
        <w:t>антимонстров</w:t>
      </w:r>
      <w:proofErr w:type="spellEnd"/>
      <w:r w:rsidRPr="007C553F">
        <w:rPr>
          <w:color w:val="555555"/>
          <w:sz w:val="28"/>
          <w:szCs w:val="28"/>
        </w:rPr>
        <w:t xml:space="preserve"> и готов сразиться с любым страшным существом из сказки, мультфильма или кино. Под его присмотром совсем не страшно засыпать, ведь Смелый дружок чутко оберегает сон своего хозяина.</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 xml:space="preserve">4. </w:t>
      </w:r>
      <w:proofErr w:type="spellStart"/>
      <w:r w:rsidRPr="007C553F">
        <w:rPr>
          <w:color w:val="555555"/>
          <w:sz w:val="28"/>
          <w:szCs w:val="28"/>
        </w:rPr>
        <w:t>Спрей</w:t>
      </w:r>
      <w:proofErr w:type="spellEnd"/>
      <w:r w:rsidRPr="007C553F">
        <w:rPr>
          <w:color w:val="555555"/>
          <w:sz w:val="28"/>
          <w:szCs w:val="28"/>
        </w:rPr>
        <w:t xml:space="preserve"> «</w:t>
      </w:r>
      <w:proofErr w:type="spellStart"/>
      <w:r w:rsidRPr="007C553F">
        <w:rPr>
          <w:color w:val="555555"/>
          <w:sz w:val="28"/>
          <w:szCs w:val="28"/>
        </w:rPr>
        <w:t>Антимонстр</w:t>
      </w:r>
      <w:proofErr w:type="spellEnd"/>
      <w:r w:rsidRPr="007C553F">
        <w:rPr>
          <w:color w:val="555555"/>
          <w:sz w:val="28"/>
          <w:szCs w:val="28"/>
        </w:rPr>
        <w:t xml:space="preserve">». В чистый пульверизатор налейте воды и добавьте пару капель ароматического масла, обладающего успокаивающим свойством: лаванды, хвои, аниса, шалфея. Для большей убедительности вы можете сделать такой </w:t>
      </w:r>
      <w:proofErr w:type="spellStart"/>
      <w:r w:rsidRPr="007C553F">
        <w:rPr>
          <w:color w:val="555555"/>
          <w:sz w:val="28"/>
          <w:szCs w:val="28"/>
        </w:rPr>
        <w:t>спрей</w:t>
      </w:r>
      <w:proofErr w:type="spellEnd"/>
      <w:r w:rsidRPr="007C553F">
        <w:rPr>
          <w:color w:val="555555"/>
          <w:sz w:val="28"/>
          <w:szCs w:val="28"/>
        </w:rPr>
        <w:t xml:space="preserve"> вместе с ребенком, рассказывая попутно, какими специальными действиями обладает то или иное масло. После купания и перед сном вместе с ребенком распылите </w:t>
      </w:r>
      <w:proofErr w:type="spellStart"/>
      <w:r w:rsidRPr="007C553F">
        <w:rPr>
          <w:color w:val="555555"/>
          <w:sz w:val="28"/>
          <w:szCs w:val="28"/>
        </w:rPr>
        <w:t>спрей</w:t>
      </w:r>
      <w:proofErr w:type="spellEnd"/>
      <w:r w:rsidRPr="007C553F">
        <w:rPr>
          <w:color w:val="555555"/>
          <w:sz w:val="28"/>
          <w:szCs w:val="28"/>
        </w:rPr>
        <w:t xml:space="preserve"> на все сомнительные, по мнению малыша, места: углы, дверь, окно, под кроватью.</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 xml:space="preserve">5. Пластырь «Против монстров» Обычный пластырь, приобретенный в аптеке, с изображением </w:t>
      </w:r>
      <w:proofErr w:type="spellStart"/>
      <w:r w:rsidRPr="007C553F">
        <w:rPr>
          <w:color w:val="555555"/>
          <w:sz w:val="28"/>
          <w:szCs w:val="28"/>
        </w:rPr>
        <w:t>супергероев</w:t>
      </w:r>
      <w:proofErr w:type="spellEnd"/>
      <w:r w:rsidRPr="007C553F">
        <w:rPr>
          <w:color w:val="555555"/>
          <w:sz w:val="28"/>
          <w:szCs w:val="28"/>
        </w:rPr>
        <w:t xml:space="preserve"> или любимых персонажей </w:t>
      </w:r>
      <w:r w:rsidRPr="007C553F">
        <w:rPr>
          <w:color w:val="555555"/>
          <w:sz w:val="28"/>
          <w:szCs w:val="28"/>
        </w:rPr>
        <w:lastRenderedPageBreak/>
        <w:t>мультфильмов, наклеенный на ночь, например, на пятку малышу, способен оградить и защитить кроху от самых страшных фантазий.</w:t>
      </w:r>
    </w:p>
    <w:p w:rsidR="00C129D0" w:rsidRPr="007C553F" w:rsidRDefault="00C129D0" w:rsidP="007C553F">
      <w:pPr>
        <w:pStyle w:val="a5"/>
        <w:shd w:val="clear" w:color="auto" w:fill="FFFFFF"/>
        <w:spacing w:before="0" w:beforeAutospacing="0" w:after="120" w:afterAutospacing="0" w:line="276" w:lineRule="auto"/>
        <w:ind w:firstLine="284"/>
        <w:jc w:val="both"/>
        <w:rPr>
          <w:color w:val="555555"/>
          <w:sz w:val="28"/>
          <w:szCs w:val="28"/>
        </w:rPr>
      </w:pPr>
      <w:r w:rsidRPr="007C553F">
        <w:rPr>
          <w:color w:val="555555"/>
          <w:sz w:val="28"/>
          <w:szCs w:val="28"/>
        </w:rPr>
        <w:t>Пусть ребенок сам решит проблему</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В ситуации, когда ваши убеждения и предложения не срабатывают, и ребенок продолжает жаловаться на ночные страхи, попробуйте другую стратегию. Примите восприятие малыша и позвольте ему самому решить свою проблему. Мы расскажем вам о родителях, которые помогли детям самим решить проблему боязни темноты раз и навсегда.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История первая</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xml:space="preserve">Четырехлетний Леня плохо засыпал, мог проснуться в слезах, долго не успокаивался. Родители очень устали от такого поведения сына и уже отчаялись. Пока однажды они не спросили Леню, что им нужно сделать, </w:t>
      </w:r>
      <w:proofErr w:type="gramStart"/>
      <w:r w:rsidRPr="007C553F">
        <w:rPr>
          <w:color w:val="555555"/>
          <w:sz w:val="28"/>
          <w:szCs w:val="28"/>
        </w:rPr>
        <w:t>чтобы</w:t>
      </w:r>
      <w:proofErr w:type="gramEnd"/>
      <w:r w:rsidRPr="007C553F">
        <w:rPr>
          <w:color w:val="555555"/>
          <w:sz w:val="28"/>
          <w:szCs w:val="28"/>
        </w:rPr>
        <w:t xml:space="preserve"> в конце концов отпугнуть монстров раз и навсегда?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Нужно построить стену, - ответил малыш.</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А можно нам обойтись без кирпичей? - поинтересовался папа.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Конечно! - ответил сын - Мы построим стену, которую будут видеть только чудища! И мы ее покрасим в коричневый цвет, потому что монстры его ненавидят, - добавил Леня.</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Родители долго строили вместе с сыном воображаемую стену вокруг кроватки. Складывая воображаемые кирпичи на воображаемый цемент. Наконец, Леня сказал:</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Отлично! Теперь нужно установить сигнализацию. Когда чудища будут наталкиваться на стену, будет срабатывать сигнализация, и отпугнет их.</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С этими словами малыш убежал к игрушкам и вернулся с пустой банкой.</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Вот, в этой банке сигнализация, — объяснил Леня, вытряхивая воображаемую сигнализацию на только что построенную «стену». Затем малыш поставил банку возле кровати, чтобы можно было установить сигнализацию позже и в других местах.</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В результате Леня сам нашел решение и способ реализовать его. Только тогда монстры ушли раз и навсегда.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История вторая</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Оле два с половиной года. Она очень расстроилась, когда в семье появился младший братик. У девочки начались ночные кошмары, в которых она видела монстров, живущих во всех углах комнаты. Родители долго не могли найти решение проблемы, все способы отвергались или попытки реализовать их были безуспешны.</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Тогда мама спросила у дочки, что нужно сделать, чтобы помочь ей. Как, по мнению малышки, можно избавиться от этих противных чудищ?</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 Их нужно вымести. Веником, — уверенно заявила девочка.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Мама вернулась в комнату с веником, прошлась по всем углам, выметая монстров прочь. Затем вслед им пригрозила:</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lastRenderedPageBreak/>
        <w:t>— Вот так! И не смейте возвращаться!</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На следующий день Оля сама ходила по комнате с веником, «выметая» свои страхи. Так продолжалось около недели, затем ночные кошмары прекратились.</w:t>
      </w:r>
    </w:p>
    <w:p w:rsidR="00C129D0" w:rsidRPr="007C553F" w:rsidRDefault="00C129D0" w:rsidP="007C553F">
      <w:pPr>
        <w:pStyle w:val="a5"/>
        <w:shd w:val="clear" w:color="auto" w:fill="FFFFFF"/>
        <w:spacing w:before="0" w:beforeAutospacing="0" w:after="0" w:afterAutospacing="0" w:line="276" w:lineRule="auto"/>
        <w:ind w:firstLine="284"/>
        <w:jc w:val="both"/>
        <w:rPr>
          <w:color w:val="555555"/>
          <w:sz w:val="28"/>
          <w:szCs w:val="28"/>
        </w:rPr>
      </w:pPr>
      <w:r w:rsidRPr="007C553F">
        <w:rPr>
          <w:color w:val="555555"/>
          <w:sz w:val="28"/>
          <w:szCs w:val="28"/>
        </w:rPr>
        <w:t>Порой, фантазия детей обескураживает, сбивает с толку и не поддается никакой взрослой логике. Иногда решение проблемы может подсказать только сам ребенок. Не бойтесь показаться смешными, сами обратитесь за помощью к малышу.</w:t>
      </w:r>
    </w:p>
    <w:sectPr w:rsidR="00C129D0" w:rsidRPr="007C553F" w:rsidSect="00506749">
      <w:pgSz w:w="11906" w:h="16838" w:code="9"/>
      <w:pgMar w:top="568" w:right="850" w:bottom="568"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1E7EF0"/>
    <w:multiLevelType w:val="multilevel"/>
    <w:tmpl w:val="2AB6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proofState w:spelling="clean" w:grammar="clean"/>
  <w:defaultTabStop w:val="708"/>
  <w:drawingGridHorizontalSpacing w:val="110"/>
  <w:displayHorizontalDrawingGridEvery w:val="2"/>
  <w:displayVerticalDrawingGridEvery w:val="2"/>
  <w:characterSpacingControl w:val="doNotCompress"/>
  <w:compat/>
  <w:rsids>
    <w:rsidRoot w:val="00C129D0"/>
    <w:rsid w:val="00012C75"/>
    <w:rsid w:val="00225112"/>
    <w:rsid w:val="00506749"/>
    <w:rsid w:val="007B5ABF"/>
    <w:rsid w:val="007C553F"/>
    <w:rsid w:val="00A562D6"/>
    <w:rsid w:val="00C129D0"/>
    <w:rsid w:val="00C217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731"/>
  </w:style>
  <w:style w:type="paragraph" w:styleId="1">
    <w:name w:val="heading 1"/>
    <w:basedOn w:val="a"/>
    <w:link w:val="10"/>
    <w:uiPriority w:val="9"/>
    <w:qFormat/>
    <w:rsid w:val="00C129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129D0"/>
    <w:rPr>
      <w:color w:val="0000FF"/>
      <w:u w:val="single"/>
    </w:rPr>
  </w:style>
  <w:style w:type="character" w:styleId="a4">
    <w:name w:val="Strong"/>
    <w:basedOn w:val="a0"/>
    <w:uiPriority w:val="22"/>
    <w:qFormat/>
    <w:rsid w:val="00C129D0"/>
    <w:rPr>
      <w:b/>
      <w:bCs/>
    </w:rPr>
  </w:style>
  <w:style w:type="character" w:customStyle="1" w:styleId="apple-converted-space">
    <w:name w:val="apple-converted-space"/>
    <w:basedOn w:val="a0"/>
    <w:rsid w:val="00C129D0"/>
  </w:style>
  <w:style w:type="character" w:customStyle="1" w:styleId="10">
    <w:name w:val="Заголовок 1 Знак"/>
    <w:basedOn w:val="a0"/>
    <w:link w:val="1"/>
    <w:uiPriority w:val="9"/>
    <w:rsid w:val="00C129D0"/>
    <w:rPr>
      <w:rFonts w:ascii="Times New Roman" w:eastAsia="Times New Roman" w:hAnsi="Times New Roman" w:cs="Times New Roman"/>
      <w:b/>
      <w:bCs/>
      <w:kern w:val="36"/>
      <w:sz w:val="48"/>
      <w:szCs w:val="48"/>
      <w:lang w:eastAsia="ru-RU"/>
    </w:rPr>
  </w:style>
  <w:style w:type="paragraph" w:styleId="a5">
    <w:name w:val="Normal (Web)"/>
    <w:basedOn w:val="a"/>
    <w:uiPriority w:val="99"/>
    <w:unhideWhenUsed/>
    <w:rsid w:val="00C129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129D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129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3589070">
      <w:bodyDiv w:val="1"/>
      <w:marLeft w:val="0"/>
      <w:marRight w:val="0"/>
      <w:marTop w:val="0"/>
      <w:marBottom w:val="0"/>
      <w:divBdr>
        <w:top w:val="none" w:sz="0" w:space="0" w:color="auto"/>
        <w:left w:val="none" w:sz="0" w:space="0" w:color="auto"/>
        <w:bottom w:val="none" w:sz="0" w:space="0" w:color="auto"/>
        <w:right w:val="none" w:sz="0" w:space="0" w:color="auto"/>
      </w:divBdr>
      <w:divsChild>
        <w:div w:id="1554461009">
          <w:marLeft w:val="0"/>
          <w:marRight w:val="0"/>
          <w:marTop w:val="0"/>
          <w:marBottom w:val="0"/>
          <w:divBdr>
            <w:top w:val="none" w:sz="0" w:space="0" w:color="auto"/>
            <w:left w:val="none" w:sz="0" w:space="0" w:color="auto"/>
            <w:bottom w:val="none" w:sz="0" w:space="0" w:color="auto"/>
            <w:right w:val="none" w:sz="0" w:space="0" w:color="auto"/>
          </w:divBdr>
          <w:divsChild>
            <w:div w:id="1427649025">
              <w:marLeft w:val="0"/>
              <w:marRight w:val="0"/>
              <w:marTop w:val="0"/>
              <w:marBottom w:val="0"/>
              <w:divBdr>
                <w:top w:val="none" w:sz="0" w:space="0" w:color="auto"/>
                <w:left w:val="none" w:sz="0" w:space="0" w:color="auto"/>
                <w:bottom w:val="none" w:sz="0" w:space="0" w:color="auto"/>
                <w:right w:val="none" w:sz="0" w:space="0" w:color="auto"/>
              </w:divBdr>
              <w:divsChild>
                <w:div w:id="441582488">
                  <w:marLeft w:val="0"/>
                  <w:marRight w:val="0"/>
                  <w:marTop w:val="0"/>
                  <w:marBottom w:val="360"/>
                  <w:divBdr>
                    <w:top w:val="none" w:sz="0" w:space="0" w:color="auto"/>
                    <w:left w:val="none" w:sz="0" w:space="0" w:color="auto"/>
                    <w:bottom w:val="none" w:sz="0" w:space="0" w:color="auto"/>
                    <w:right w:val="none" w:sz="0" w:space="0" w:color="auto"/>
                  </w:divBdr>
                  <w:divsChild>
                    <w:div w:id="1290743935">
                      <w:marLeft w:val="253"/>
                      <w:marRight w:val="253"/>
                      <w:marTop w:val="0"/>
                      <w:marBottom w:val="0"/>
                      <w:divBdr>
                        <w:top w:val="none" w:sz="0" w:space="0" w:color="auto"/>
                        <w:left w:val="none" w:sz="0" w:space="0" w:color="auto"/>
                        <w:bottom w:val="none" w:sz="0" w:space="0" w:color="auto"/>
                        <w:right w:val="none" w:sz="0" w:space="0" w:color="auto"/>
                      </w:divBdr>
                      <w:divsChild>
                        <w:div w:id="1573927839">
                          <w:marLeft w:val="0"/>
                          <w:marRight w:val="0"/>
                          <w:marTop w:val="0"/>
                          <w:marBottom w:val="0"/>
                          <w:divBdr>
                            <w:top w:val="none" w:sz="0" w:space="0" w:color="auto"/>
                            <w:left w:val="none" w:sz="0" w:space="0" w:color="auto"/>
                            <w:bottom w:val="none" w:sz="0" w:space="0" w:color="auto"/>
                            <w:right w:val="none" w:sz="0" w:space="0" w:color="auto"/>
                          </w:divBdr>
                          <w:divsChild>
                            <w:div w:id="1307466574">
                              <w:marLeft w:val="0"/>
                              <w:marRight w:val="0"/>
                              <w:marTop w:val="0"/>
                              <w:marBottom w:val="0"/>
                              <w:divBdr>
                                <w:top w:val="none" w:sz="0" w:space="0" w:color="auto"/>
                                <w:left w:val="none" w:sz="0" w:space="0" w:color="auto"/>
                                <w:bottom w:val="none" w:sz="0" w:space="0" w:color="auto"/>
                                <w:right w:val="none" w:sz="0" w:space="0" w:color="auto"/>
                              </w:divBdr>
                              <w:divsChild>
                                <w:div w:id="1027802104">
                                  <w:marLeft w:val="0"/>
                                  <w:marRight w:val="0"/>
                                  <w:marTop w:val="0"/>
                                  <w:marBottom w:val="0"/>
                                  <w:divBdr>
                                    <w:top w:val="none" w:sz="0" w:space="0" w:color="auto"/>
                                    <w:left w:val="none" w:sz="0" w:space="0" w:color="auto"/>
                                    <w:bottom w:val="none" w:sz="0" w:space="0" w:color="auto"/>
                                    <w:right w:val="none" w:sz="0" w:space="0" w:color="auto"/>
                                  </w:divBdr>
                                  <w:divsChild>
                                    <w:div w:id="1732653828">
                                      <w:marLeft w:val="0"/>
                                      <w:marRight w:val="0"/>
                                      <w:marTop w:val="0"/>
                                      <w:marBottom w:val="360"/>
                                      <w:divBdr>
                                        <w:top w:val="none" w:sz="0" w:space="0" w:color="auto"/>
                                        <w:left w:val="none" w:sz="0" w:space="0" w:color="auto"/>
                                        <w:bottom w:val="none" w:sz="0" w:space="0" w:color="auto"/>
                                        <w:right w:val="none" w:sz="0" w:space="0" w:color="auto"/>
                                      </w:divBdr>
                                      <w:divsChild>
                                        <w:div w:id="278535466">
                                          <w:marLeft w:val="101"/>
                                          <w:marRight w:val="0"/>
                                          <w:marTop w:val="0"/>
                                          <w:marBottom w:val="51"/>
                                          <w:divBdr>
                                            <w:top w:val="none" w:sz="0" w:space="0" w:color="auto"/>
                                            <w:left w:val="none" w:sz="0" w:space="0" w:color="auto"/>
                                            <w:bottom w:val="none" w:sz="0" w:space="0" w:color="auto"/>
                                            <w:right w:val="none" w:sz="0" w:space="0" w:color="auto"/>
                                          </w:divBdr>
                                        </w:div>
                                        <w:div w:id="1418595305">
                                          <w:marLeft w:val="0"/>
                                          <w:marRight w:val="0"/>
                                          <w:marTop w:val="0"/>
                                          <w:marBottom w:val="0"/>
                                          <w:divBdr>
                                            <w:top w:val="none" w:sz="0" w:space="0" w:color="auto"/>
                                            <w:left w:val="none" w:sz="0" w:space="0" w:color="auto"/>
                                            <w:bottom w:val="none" w:sz="0" w:space="0" w:color="auto"/>
                                            <w:right w:val="none" w:sz="0" w:space="0" w:color="auto"/>
                                          </w:divBdr>
                                          <w:divsChild>
                                            <w:div w:id="385492026">
                                              <w:marLeft w:val="0"/>
                                              <w:marRight w:val="0"/>
                                              <w:marTop w:val="0"/>
                                              <w:marBottom w:val="0"/>
                                              <w:divBdr>
                                                <w:top w:val="none" w:sz="0" w:space="0" w:color="auto"/>
                                                <w:left w:val="none" w:sz="0" w:space="0" w:color="auto"/>
                                                <w:bottom w:val="none" w:sz="0" w:space="0" w:color="auto"/>
                                                <w:right w:val="none" w:sz="0" w:space="0" w:color="auto"/>
                                              </w:divBdr>
                                              <w:divsChild>
                                                <w:div w:id="704983181">
                                                  <w:marLeft w:val="0"/>
                                                  <w:marRight w:val="0"/>
                                                  <w:marTop w:val="0"/>
                                                  <w:marBottom w:val="0"/>
                                                  <w:divBdr>
                                                    <w:top w:val="none" w:sz="0" w:space="0" w:color="auto"/>
                                                    <w:left w:val="none" w:sz="0" w:space="0" w:color="auto"/>
                                                    <w:bottom w:val="none" w:sz="0" w:space="0" w:color="auto"/>
                                                    <w:right w:val="none" w:sz="0" w:space="0" w:color="auto"/>
                                                  </w:divBdr>
                                                  <w:divsChild>
                                                    <w:div w:id="160021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5946210">
      <w:bodyDiv w:val="1"/>
      <w:marLeft w:val="0"/>
      <w:marRight w:val="0"/>
      <w:marTop w:val="0"/>
      <w:marBottom w:val="0"/>
      <w:divBdr>
        <w:top w:val="none" w:sz="0" w:space="0" w:color="auto"/>
        <w:left w:val="none" w:sz="0" w:space="0" w:color="auto"/>
        <w:bottom w:val="none" w:sz="0" w:space="0" w:color="auto"/>
        <w:right w:val="none" w:sz="0" w:space="0" w:color="auto"/>
      </w:divBdr>
    </w:div>
    <w:div w:id="1056317906">
      <w:bodyDiv w:val="1"/>
      <w:marLeft w:val="0"/>
      <w:marRight w:val="0"/>
      <w:marTop w:val="0"/>
      <w:marBottom w:val="0"/>
      <w:divBdr>
        <w:top w:val="none" w:sz="0" w:space="0" w:color="auto"/>
        <w:left w:val="none" w:sz="0" w:space="0" w:color="auto"/>
        <w:bottom w:val="none" w:sz="0" w:space="0" w:color="auto"/>
        <w:right w:val="none" w:sz="0" w:space="0" w:color="auto"/>
      </w:divBdr>
      <w:divsChild>
        <w:div w:id="1281187858">
          <w:marLeft w:val="0"/>
          <w:marRight w:val="0"/>
          <w:marTop w:val="0"/>
          <w:marBottom w:val="0"/>
          <w:divBdr>
            <w:top w:val="none" w:sz="0" w:space="0" w:color="auto"/>
            <w:left w:val="none" w:sz="0" w:space="0" w:color="auto"/>
            <w:bottom w:val="none" w:sz="0" w:space="0" w:color="auto"/>
            <w:right w:val="none" w:sz="0" w:space="0" w:color="auto"/>
          </w:divBdr>
          <w:divsChild>
            <w:div w:id="9949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1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1750</Words>
  <Characters>9980</Characters>
  <Application>Microsoft Office Word</Application>
  <DocSecurity>0</DocSecurity>
  <Lines>83</Lines>
  <Paragraphs>23</Paragraphs>
  <ScaleCrop>false</ScaleCrop>
  <Company/>
  <LinksUpToDate>false</LinksUpToDate>
  <CharactersWithSpaces>11707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АЛЬБИНА</cp:lastModifiedBy>
  <cp:revision>3</cp:revision>
  <dcterms:created xsi:type="dcterms:W3CDTF">2014-03-05T05:12:00Z</dcterms:created>
  <dcterms:modified xsi:type="dcterms:W3CDTF">2014-03-11T20:50:00Z</dcterms:modified>
</cp:coreProperties>
</file>